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63F6705"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3E3A8C">
              <w:rPr>
                <w:noProof/>
              </w:rPr>
              <w:drawing>
                <wp:inline distT="0" distB="0" distL="0" distR="0" wp14:anchorId="495FE6D5" wp14:editId="7F27662C">
                  <wp:extent cx="895985" cy="169545"/>
                  <wp:effectExtent l="0" t="0" r="0" b="1905"/>
                  <wp:docPr id="1665436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985" cy="169545"/>
                          </a:xfrm>
                          <a:prstGeom prst="rect">
                            <a:avLst/>
                          </a:prstGeom>
                          <a:noFill/>
                          <a:ln>
                            <a:noFill/>
                          </a:ln>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54467B7D" w:rsidR="00083013" w:rsidRPr="004B16C6" w:rsidRDefault="00083013" w:rsidP="00083013">
            <w:pPr>
              <w:pStyle w:val="Nessunaspaziatura"/>
              <w:rPr>
                <w:rFonts w:ascii="Arial" w:hAnsi="Arial" w:cs="Arial"/>
                <w:sz w:val="18"/>
                <w:szCs w:val="20"/>
              </w:rPr>
            </w:pP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1CCE8806" w:rsidR="00083013" w:rsidRPr="004B16C6" w:rsidRDefault="00083013" w:rsidP="00083013">
            <w:pPr>
              <w:pStyle w:val="Nessunaspaziatura"/>
              <w:rPr>
                <w:rFonts w:ascii="Arial" w:hAnsi="Arial" w:cs="Arial"/>
                <w:sz w:val="18"/>
                <w:szCs w:val="20"/>
              </w:rPr>
            </w:pPr>
          </w:p>
          <w:p w14:paraId="67120779" w14:textId="77777777" w:rsidR="00083013" w:rsidRPr="004B16C6" w:rsidRDefault="00083013" w:rsidP="00083013">
            <w:pPr>
              <w:pStyle w:val="Nessunaspaziatura"/>
              <w:rPr>
                <w:rFonts w:ascii="Arial" w:hAnsi="Arial" w:cs="Arial"/>
                <w:sz w:val="18"/>
                <w:szCs w:val="20"/>
              </w:rPr>
            </w:pPr>
          </w:p>
          <w:p w14:paraId="39B5934F" w14:textId="0A917C23" w:rsidR="00083013" w:rsidRPr="004B16C6" w:rsidRDefault="00083013" w:rsidP="00083013">
            <w:pPr>
              <w:pStyle w:val="Nessunaspaziatura"/>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7E2E00E7"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BANCA DI CREDITO COOPERATIVO DELLA ROMAGNA </w:t>
            </w:r>
          </w:p>
          <w:p w14:paraId="45E5A95C"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OCCIDENTALE</w:t>
            </w:r>
          </w:p>
          <w:p w14:paraId="169F099D" w14:textId="77777777" w:rsidR="003E3A8C" w:rsidRPr="009056E3" w:rsidRDefault="003E3A8C" w:rsidP="003E3A8C">
            <w:pPr>
              <w:spacing w:after="0" w:line="240" w:lineRule="auto"/>
              <w:rPr>
                <w:rFonts w:ascii="Arial" w:eastAsia="Times New Roman" w:hAnsi="Arial" w:cs="Arial"/>
                <w:sz w:val="20"/>
                <w:szCs w:val="20"/>
              </w:rPr>
            </w:pPr>
          </w:p>
          <w:p w14:paraId="6E4081AE"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Iscritta all'Albo delle Coop. a Mutualità prevalente al n.</w:t>
            </w:r>
          </w:p>
          <w:p w14:paraId="3BBBF283"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A156508 -Iscritta all'Albo delle Banche - ABI: 08462</w:t>
            </w:r>
          </w:p>
          <w:p w14:paraId="345360A2" w14:textId="77777777" w:rsidR="003E3A8C" w:rsidRPr="009056E3" w:rsidRDefault="003E3A8C" w:rsidP="003E3A8C">
            <w:pPr>
              <w:spacing w:after="0" w:line="240" w:lineRule="auto"/>
              <w:rPr>
                <w:rFonts w:ascii="Arial" w:eastAsia="Times New Roman" w:hAnsi="Arial" w:cs="Arial"/>
                <w:sz w:val="20"/>
                <w:szCs w:val="20"/>
              </w:rPr>
            </w:pPr>
          </w:p>
          <w:p w14:paraId="7DAF06E8"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Aderente al Fondo Garanzia dei Depositanti del Credito </w:t>
            </w:r>
          </w:p>
          <w:p w14:paraId="3EA8ED3D"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Cooperativo</w:t>
            </w:r>
          </w:p>
          <w:p w14:paraId="71A219D8" w14:textId="77777777" w:rsidR="003E3A8C" w:rsidRPr="009056E3" w:rsidRDefault="003E3A8C" w:rsidP="003E3A8C">
            <w:pPr>
              <w:spacing w:after="0" w:line="240" w:lineRule="auto"/>
              <w:rPr>
                <w:rFonts w:ascii="Arial" w:eastAsia="Times New Roman" w:hAnsi="Arial" w:cs="Arial"/>
                <w:sz w:val="20"/>
                <w:szCs w:val="20"/>
              </w:rPr>
            </w:pPr>
          </w:p>
          <w:p w14:paraId="72C667C1"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Aderente al Gruppo Bancario Cooperativo Cassa Centrale </w:t>
            </w:r>
          </w:p>
          <w:p w14:paraId="408753B8"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Banca, iscritto all’Albo dei Gruppi Bancari</w:t>
            </w:r>
          </w:p>
          <w:p w14:paraId="22A39662" w14:textId="77777777" w:rsidR="003E3A8C" w:rsidRPr="009056E3" w:rsidRDefault="003E3A8C" w:rsidP="003E3A8C">
            <w:pPr>
              <w:spacing w:after="0" w:line="240" w:lineRule="auto"/>
              <w:rPr>
                <w:rFonts w:ascii="Arial" w:eastAsia="Times New Roman" w:hAnsi="Arial" w:cs="Arial"/>
                <w:sz w:val="20"/>
                <w:szCs w:val="20"/>
              </w:rPr>
            </w:pPr>
          </w:p>
          <w:p w14:paraId="78CCED96"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Soggetta all’attività di direzione e coordinamento della </w:t>
            </w:r>
          </w:p>
          <w:p w14:paraId="68C39856"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Capogruppo Cassa Centrale Banca Credito Cooperativo </w:t>
            </w:r>
          </w:p>
          <w:p w14:paraId="32B81D65"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Italiano </w:t>
            </w:r>
            <w:proofErr w:type="spellStart"/>
            <w:r w:rsidRPr="009056E3">
              <w:rPr>
                <w:rFonts w:ascii="Arial" w:eastAsia="Times New Roman" w:hAnsi="Arial" w:cs="Arial"/>
                <w:sz w:val="20"/>
                <w:szCs w:val="20"/>
              </w:rPr>
              <w:t>SpA</w:t>
            </w:r>
            <w:proofErr w:type="spellEnd"/>
          </w:p>
          <w:p w14:paraId="5C4C72B9" w14:textId="77777777" w:rsidR="003E3A8C" w:rsidRPr="009056E3" w:rsidRDefault="003E3A8C" w:rsidP="003E3A8C">
            <w:pPr>
              <w:spacing w:after="0" w:line="240" w:lineRule="auto"/>
              <w:rPr>
                <w:rFonts w:ascii="Arial" w:eastAsia="Times New Roman" w:hAnsi="Arial" w:cs="Arial"/>
                <w:sz w:val="20"/>
                <w:szCs w:val="20"/>
              </w:rPr>
            </w:pPr>
          </w:p>
          <w:p w14:paraId="7BDA0489"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Iscrizione al Registro delle Imprese di Ravenna e Codice </w:t>
            </w:r>
          </w:p>
          <w:p w14:paraId="75ECFA18"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Fiscale n. 00068200393</w:t>
            </w:r>
          </w:p>
          <w:p w14:paraId="1F437484" w14:textId="77777777" w:rsidR="003E3A8C" w:rsidRPr="009056E3" w:rsidRDefault="003E3A8C" w:rsidP="003E3A8C">
            <w:pPr>
              <w:spacing w:after="0" w:line="240" w:lineRule="auto"/>
              <w:rPr>
                <w:rFonts w:ascii="Arial" w:eastAsia="Times New Roman" w:hAnsi="Arial" w:cs="Arial"/>
                <w:sz w:val="20"/>
                <w:szCs w:val="20"/>
              </w:rPr>
            </w:pPr>
          </w:p>
          <w:p w14:paraId="79D9A0ED"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Società partecipante al Gruppo IVA Cassa Centrale Banca –</w:t>
            </w:r>
          </w:p>
          <w:p w14:paraId="2CFF8E0C"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P.IVA 02529020220 </w:t>
            </w:r>
          </w:p>
          <w:p w14:paraId="62F93634" w14:textId="77777777" w:rsidR="003E3A8C" w:rsidRPr="009056E3" w:rsidRDefault="003E3A8C" w:rsidP="003E3A8C">
            <w:pPr>
              <w:spacing w:after="0" w:line="240" w:lineRule="auto"/>
              <w:rPr>
                <w:rFonts w:ascii="Arial" w:eastAsia="Times New Roman" w:hAnsi="Arial" w:cs="Arial"/>
                <w:sz w:val="20"/>
                <w:szCs w:val="20"/>
              </w:rPr>
            </w:pPr>
          </w:p>
          <w:p w14:paraId="0DA14C8C"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Sede: Sede Legale e Direzione Piazza Fanti, 17 48014 -</w:t>
            </w:r>
          </w:p>
          <w:p w14:paraId="000260AB"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 xml:space="preserve">Castel Bolognese (RA) tel. 0546 659111, </w:t>
            </w:r>
          </w:p>
          <w:p w14:paraId="7643305F" w14:textId="77777777" w:rsidR="003E3A8C" w:rsidRPr="009056E3" w:rsidRDefault="003E3A8C" w:rsidP="003E3A8C">
            <w:pPr>
              <w:spacing w:after="0" w:line="240" w:lineRule="auto"/>
              <w:rPr>
                <w:rFonts w:ascii="Arial" w:eastAsia="Times New Roman" w:hAnsi="Arial" w:cs="Arial"/>
                <w:sz w:val="20"/>
                <w:szCs w:val="20"/>
              </w:rPr>
            </w:pPr>
          </w:p>
          <w:p w14:paraId="0AA3ABD2" w14:textId="77777777" w:rsidR="003E3A8C" w:rsidRPr="009056E3" w:rsidRDefault="003E3A8C" w:rsidP="003E3A8C">
            <w:pPr>
              <w:spacing w:after="0" w:line="240" w:lineRule="auto"/>
              <w:rPr>
                <w:rFonts w:ascii="Arial" w:eastAsia="Times New Roman" w:hAnsi="Arial" w:cs="Arial"/>
                <w:sz w:val="20"/>
                <w:szCs w:val="20"/>
              </w:rPr>
            </w:pPr>
            <w:r w:rsidRPr="009056E3">
              <w:rPr>
                <w:rFonts w:ascii="Arial" w:eastAsia="Times New Roman" w:hAnsi="Arial" w:cs="Arial"/>
                <w:sz w:val="20"/>
                <w:szCs w:val="20"/>
              </w:rPr>
              <w:t>e-mail: info@bccro.it</w:t>
            </w:r>
          </w:p>
          <w:p w14:paraId="4D4B1FE7" w14:textId="77777777" w:rsidR="00083013" w:rsidRPr="004B16C6" w:rsidRDefault="00083013" w:rsidP="00083013">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16490ABE"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r w:rsidR="003E3A8C">
        <w:rPr>
          <w:rFonts w:asciiTheme="minorHAnsi" w:hAnsiTheme="minorHAnsi" w:cstheme="minorHAnsi"/>
        </w:rPr>
        <w:t>BCC DELLA ROMAGNA OCCIDENTALE, Codice Fiscale n. 00068200393</w:t>
      </w:r>
      <w:r w:rsidRPr="00C95C29">
        <w:rPr>
          <w:rFonts w:asciiTheme="minorHAnsi" w:hAnsiTheme="minorHAnsi" w:cstheme="minorHAnsi"/>
        </w:rPr>
        <w:t xml:space="preserve"> </w:t>
      </w:r>
      <w:r w:rsidR="003E3A8C">
        <w:rPr>
          <w:rFonts w:asciiTheme="minorHAnsi" w:hAnsiTheme="minorHAnsi" w:cstheme="minorHAnsi"/>
        </w:rPr>
        <w:t>/ P.IVA n. 02529020220</w:t>
      </w:r>
      <w:r w:rsidRPr="00C95C29">
        <w:rPr>
          <w:rFonts w:asciiTheme="minorHAnsi" w:hAnsiTheme="minorHAnsi" w:cstheme="minorHAnsi"/>
        </w:rPr>
        <w:t xml:space="preserve"> (la “Banca” o il “Titolare”), </w:t>
      </w:r>
      <w:r w:rsidR="003E3A8C">
        <w:rPr>
          <w:rFonts w:asciiTheme="minorHAnsi" w:hAnsiTheme="minorHAnsi" w:cstheme="minorHAnsi"/>
        </w:rPr>
        <w:t>con sede in Piazza Fanti, 17 48014, contattabile scrivendo a: info@bccro.it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lastRenderedPageBreak/>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CC1E3F3" w14:textId="50757513" w:rsidR="00C95C29" w:rsidRPr="00B93605" w:rsidRDefault="00C95C29" w:rsidP="00B93605">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lastRenderedPageBreak/>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3BFF6046" w:rsidR="00A471C1" w:rsidRPr="00A471C1" w:rsidRDefault="00A471C1" w:rsidP="48BD9ED2">
      <w:pPr>
        <w:spacing w:after="120"/>
        <w:jc w:val="both"/>
        <w:rPr>
          <w:rFonts w:eastAsia="Arial"/>
          <w:color w:val="000000"/>
        </w:rPr>
      </w:pPr>
      <w:r w:rsidRPr="6A96202A">
        <w:rPr>
          <w:rFonts w:eastAsia="Arial"/>
          <w:color w:val="000000"/>
        </w:rPr>
        <w:t>La Banca</w:t>
      </w:r>
      <w:r w:rsidR="003E3A8C">
        <w:rPr>
          <w:rFonts w:eastAsia="Arial"/>
          <w:color w:val="000000"/>
        </w:rPr>
        <w:t xml:space="preserve"> BCC della Romagna Occidentale </w:t>
      </w:r>
      <w:r w:rsidRPr="6A96202A">
        <w:rPr>
          <w:rFonts w:eastAsia="Arial"/>
          <w:color w:val="000000"/>
        </w:rPr>
        <w:t xml:space="preserve">(di seguito “Banca”) ha attivato </w:t>
      </w:r>
      <w:r w:rsidR="258175C8" w:rsidRPr="6A96202A">
        <w:rPr>
          <w:rFonts w:eastAsia="Arial"/>
          <w:color w:val="000000"/>
        </w:rPr>
        <w:t>delle</w:t>
      </w:r>
      <w:r w:rsidRPr="6A96202A">
        <w:rPr>
          <w:rFonts w:eastAsia="Arial"/>
          <w:color w:val="000000"/>
        </w:rPr>
        <w:t xml:space="preserve"> soluzion</w:t>
      </w:r>
      <w:r w:rsidR="463312D2" w:rsidRPr="6A96202A">
        <w:rPr>
          <w:rFonts w:eastAsia="Arial"/>
          <w:color w:val="000000"/>
        </w:rPr>
        <w:t>i</w:t>
      </w:r>
      <w:r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Pr="48BD9ED2">
        <w:rPr>
          <w:rFonts w:eastAsia="Arial"/>
          <w:color w:val="000000" w:themeColor="text1"/>
        </w:rPr>
        <w:t xml:space="preserve">Il </w:t>
      </w:r>
      <w:r w:rsidR="00E071A9" w:rsidRPr="48BD9ED2">
        <w:rPr>
          <w:rFonts w:eastAsia="Arial"/>
          <w:color w:val="000000" w:themeColor="text1"/>
        </w:rPr>
        <w:t>S</w:t>
      </w:r>
      <w:r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w:t>
      </w:r>
      <w:r w:rsidRPr="0CC8DFFB">
        <w:rPr>
          <w:rFonts w:cs="Calibri"/>
          <w:color w:val="000000" w:themeColor="text1"/>
        </w:rPr>
        <w:lastRenderedPageBreak/>
        <w:t>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w:t>
      </w:r>
      <w:r w:rsidRPr="48BD9ED2">
        <w:rPr>
          <w:rFonts w:eastAsia="Arial"/>
          <w:color w:val="000000" w:themeColor="text1"/>
        </w:rPr>
        <w:lastRenderedPageBreak/>
        <w:t>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 xml:space="preserve">liente </w:t>
      </w:r>
      <w:r w:rsidRPr="00EF0807">
        <w:rPr>
          <w:rFonts w:eastAsia="Arial"/>
          <w:color w:val="000000" w:themeColor="text1"/>
        </w:rPr>
        <w:lastRenderedPageBreak/>
        <w:t>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lastRenderedPageBreak/>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proofErr w:type="spellStart"/>
      <w:r w:rsidRPr="0CC8DFFB">
        <w:rPr>
          <w:rFonts w:cs="Calibri"/>
          <w:color w:val="000000" w:themeColor="text1"/>
        </w:rPr>
        <w:t>InfoCert</w:t>
      </w:r>
      <w:proofErr w:type="spellEnd"/>
      <w:r w:rsidRPr="0CC8DFFB">
        <w:rPr>
          <w:rFonts w:cs="Calibri"/>
          <w:color w:val="000000" w:themeColor="text1"/>
        </w:rPr>
        <w:t xml:space="preserve">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w:t>
      </w:r>
      <w:proofErr w:type="spellStart"/>
      <w:r w:rsidRPr="0CC8DFFB">
        <w:rPr>
          <w:rFonts w:cs="Calibri"/>
          <w:color w:val="000000" w:themeColor="text1"/>
        </w:rPr>
        <w:t>InfoCert</w:t>
      </w:r>
      <w:proofErr w:type="spellEnd"/>
      <w:r w:rsidRPr="0CC8DFFB">
        <w:rPr>
          <w:rFonts w:cs="Calibri"/>
          <w:color w:val="000000" w:themeColor="text1"/>
        </w:rPr>
        <w: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proofErr w:type="spellStart"/>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ert</w:t>
      </w:r>
      <w:proofErr w:type="spellEnd"/>
      <w:r w:rsidRPr="00587459">
        <w:rPr>
          <w:rFonts w:cs="Calibri"/>
          <w:color w:val="000000" w:themeColor="text1"/>
        </w:rPr>
        <w:t xml:space="preserve">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lastRenderedPageBreak/>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B93605">
        <w:rPr>
          <w:rFonts w:cs="Arial"/>
          <w:b/>
          <w:bCs/>
          <w:caps/>
          <w:color w:val="000000" w:themeColor="text1"/>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4B51D96E"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00B93605">
        <w:rPr>
          <w:rFonts w:ascii="Calibri" w:hAnsi="Calibri"/>
          <w:color w:val="000000"/>
          <w:sz w:val="22"/>
          <w:szCs w:val="22"/>
          <w:lang w:val="it-IT"/>
        </w:rPr>
        <w:t xml:space="preserve"> www.bccro.it</w:t>
      </w:r>
      <w:r w:rsidRPr="003F3AF4">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B93605">
        <w:rPr>
          <w:rFonts w:eastAsia="Arial"/>
          <w:b/>
          <w:bCs/>
          <w:color w:val="000000" w:themeColor="text1"/>
        </w:rPr>
        <w:t>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w:t>
      </w:r>
      <w:r w:rsidR="007231B1" w:rsidRPr="00B93605">
        <w:rPr>
          <w:color w:val="000000" w:themeColor="text1"/>
        </w:rPr>
        <w:t>dell’Informativa ai sensi de</w:t>
      </w:r>
      <w:r w:rsidR="00C90ED2" w:rsidRPr="00B93605">
        <w:rPr>
          <w:color w:val="000000" w:themeColor="text1"/>
        </w:rPr>
        <w:t>ll’</w:t>
      </w:r>
      <w:r w:rsidR="00E61AEE" w:rsidRPr="00B93605">
        <w:rPr>
          <w:color w:val="000000" w:themeColor="text1"/>
        </w:rPr>
        <w:t>a</w:t>
      </w:r>
      <w:r w:rsidR="007231B1" w:rsidRPr="00B93605">
        <w:rPr>
          <w:color w:val="000000" w:themeColor="text1"/>
        </w:rPr>
        <w:t>rticol</w:t>
      </w:r>
      <w:r w:rsidR="00C90ED2" w:rsidRPr="00B93605">
        <w:rPr>
          <w:color w:val="000000" w:themeColor="text1"/>
        </w:rPr>
        <w:t>o</w:t>
      </w:r>
      <w:r w:rsidR="007231B1" w:rsidRPr="00B93605">
        <w:rPr>
          <w:color w:val="000000" w:themeColor="text1"/>
        </w:rPr>
        <w:t xml:space="preserve"> 13 del Regolamento (UE</w:t>
      </w:r>
      <w:r w:rsidR="007231B1" w:rsidRPr="0CC8DFFB">
        <w:rPr>
          <w:color w:val="000000" w:themeColor="text1"/>
        </w:rPr>
        <w:t>)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w:t>
      </w:r>
      <w:proofErr w:type="spellStart"/>
      <w:r w:rsidR="00321B54" w:rsidRPr="00433943">
        <w:rPr>
          <w:rFonts w:ascii="Calibri" w:hAnsi="Calibri"/>
          <w:color w:val="000000" w:themeColor="text1"/>
          <w:sz w:val="22"/>
          <w:szCs w:val="22"/>
        </w:rPr>
        <w:t>Inbank</w:t>
      </w:r>
      <w:proofErr w:type="spellEnd"/>
      <w:r w:rsidR="00321B54" w:rsidRPr="00433943">
        <w:rPr>
          <w:rFonts w:ascii="Calibri" w:hAnsi="Calibri"/>
          <w:color w:val="000000" w:themeColor="text1"/>
          <w:sz w:val="22"/>
          <w:szCs w:val="22"/>
        </w:rPr>
        <w:t xml:space="preserve">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86D" w14:textId="15652318" w:rsidR="003E3A8C" w:rsidRDefault="003E3A8C">
    <w:pPr>
      <w:pStyle w:val="Intestazione"/>
    </w:pPr>
    <w:r>
      <w:rPr>
        <w:noProof/>
      </w:rPr>
      <mc:AlternateContent>
        <mc:Choice Requires="wps">
          <w:drawing>
            <wp:anchor distT="0" distB="0" distL="0" distR="0" simplePos="0" relativeHeight="251659264" behindDoc="0" locked="0" layoutInCell="1" allowOverlap="1" wp14:anchorId="640011BB" wp14:editId="0DF707D5">
              <wp:simplePos x="635" y="635"/>
              <wp:positionH relativeFrom="page">
                <wp:align>right</wp:align>
              </wp:positionH>
              <wp:positionV relativeFrom="page">
                <wp:align>top</wp:align>
              </wp:positionV>
              <wp:extent cx="1541145" cy="340995"/>
              <wp:effectExtent l="0" t="0" r="0" b="1905"/>
              <wp:wrapNone/>
              <wp:docPr id="1415400676"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46B722FD" w14:textId="7AC61DF8"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0011BB"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46B722FD" w14:textId="7AC61DF8"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29A8EBB9" w:rsidR="00157293" w:rsidRDefault="003E3A8C">
    <w:pPr>
      <w:pStyle w:val="Intestazione"/>
    </w:pPr>
    <w:r>
      <w:rPr>
        <w:noProof/>
      </w:rPr>
      <mc:AlternateContent>
        <mc:Choice Requires="wps">
          <w:drawing>
            <wp:anchor distT="0" distB="0" distL="0" distR="0" simplePos="0" relativeHeight="251660288" behindDoc="0" locked="0" layoutInCell="1" allowOverlap="1" wp14:anchorId="5067EDC6" wp14:editId="5633278B">
              <wp:simplePos x="457200" y="181155"/>
              <wp:positionH relativeFrom="page">
                <wp:align>right</wp:align>
              </wp:positionH>
              <wp:positionV relativeFrom="page">
                <wp:align>top</wp:align>
              </wp:positionV>
              <wp:extent cx="1541145" cy="340995"/>
              <wp:effectExtent l="0" t="0" r="0" b="1905"/>
              <wp:wrapNone/>
              <wp:docPr id="1364284758"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71347A46" w14:textId="0543CA8A"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67EDC6"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71347A46" w14:textId="0543CA8A"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2D99" w14:textId="67D42D0B" w:rsidR="003E3A8C" w:rsidRDefault="003E3A8C">
    <w:pPr>
      <w:pStyle w:val="Intestazione"/>
    </w:pPr>
    <w:r>
      <w:rPr>
        <w:noProof/>
      </w:rPr>
      <mc:AlternateContent>
        <mc:Choice Requires="wps">
          <w:drawing>
            <wp:anchor distT="0" distB="0" distL="0" distR="0" simplePos="0" relativeHeight="251658240" behindDoc="0" locked="0" layoutInCell="1" allowOverlap="1" wp14:anchorId="51D0F741" wp14:editId="181F8E30">
              <wp:simplePos x="635" y="635"/>
              <wp:positionH relativeFrom="page">
                <wp:align>right</wp:align>
              </wp:positionH>
              <wp:positionV relativeFrom="page">
                <wp:align>top</wp:align>
              </wp:positionV>
              <wp:extent cx="1541145" cy="340995"/>
              <wp:effectExtent l="0" t="0" r="0" b="1905"/>
              <wp:wrapNone/>
              <wp:docPr id="1470865745"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1C3ABA82" w14:textId="1411DA1B"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0F741"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1C3ABA82" w14:textId="1411DA1B" w:rsidR="003E3A8C" w:rsidRPr="003E3A8C" w:rsidRDefault="003E3A8C" w:rsidP="003E3A8C">
                    <w:pPr>
                      <w:spacing w:after="0"/>
                      <w:rPr>
                        <w:rFonts w:cs="Calibri"/>
                        <w:noProof/>
                        <w:color w:val="000000"/>
                        <w:sz w:val="18"/>
                        <w:szCs w:val="18"/>
                      </w:rPr>
                    </w:pPr>
                    <w:r w:rsidRPr="003E3A8C">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3A2E"/>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A8C"/>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D461F"/>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1333"/>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36D0"/>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3605"/>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2.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4.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ab02d9ec-10f8-48cd-8a80-e0c19d3d2be9}" enabled="1" method="Standard" siteId="{a2ac3c18-f6cf-4bf0-acbf-fcbfc4c9fe31}"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4926</Words>
  <Characters>29529</Characters>
  <Application>Microsoft Office Word</Application>
  <DocSecurity>0</DocSecurity>
  <Lines>246</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34387</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Dario Costantino Del Pomo</cp:lastModifiedBy>
  <cp:revision>3</cp:revision>
  <cp:lastPrinted>2024-10-23T03:02:00Z</cp:lastPrinted>
  <dcterms:created xsi:type="dcterms:W3CDTF">2026-03-25T09:17:00Z</dcterms:created>
  <dcterms:modified xsi:type="dcterms:W3CDTF">2026-03-31T15:10:00Z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57aba151,545d4ce4,51515556</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